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59" w:rsidRPr="008C0353" w:rsidRDefault="00DC1759" w:rsidP="00DC1759">
      <w:pPr>
        <w:rPr>
          <w:rFonts w:ascii="Calibri Light" w:hAnsi="Calibri Light"/>
          <w:b/>
          <w:sz w:val="24"/>
          <w:szCs w:val="24"/>
        </w:rPr>
      </w:pPr>
      <w:r w:rsidRPr="008C0353">
        <w:rPr>
          <w:rFonts w:ascii="Calibri Light" w:hAnsi="Calibri Light"/>
          <w:b/>
          <w:sz w:val="24"/>
          <w:szCs w:val="24"/>
        </w:rPr>
        <w:t>Noch schneller informiert</w:t>
      </w:r>
      <w:r w:rsidR="00CF3C92" w:rsidRPr="008C0353">
        <w:rPr>
          <w:rFonts w:ascii="Calibri Light" w:hAnsi="Calibri Light"/>
          <w:b/>
          <w:sz w:val="24"/>
          <w:szCs w:val="24"/>
        </w:rPr>
        <w:t xml:space="preserve">: </w:t>
      </w:r>
      <w:r w:rsidRPr="008C0353">
        <w:rPr>
          <w:rFonts w:ascii="Calibri Light" w:hAnsi="Calibri Light"/>
          <w:b/>
          <w:sz w:val="24"/>
          <w:szCs w:val="24"/>
        </w:rPr>
        <w:t xml:space="preserve">MEIKO Website noch </w:t>
      </w:r>
      <w:r w:rsidR="00CF3C92" w:rsidRPr="008C0353">
        <w:rPr>
          <w:rFonts w:ascii="Calibri Light" w:hAnsi="Calibri Light"/>
          <w:b/>
          <w:sz w:val="24"/>
          <w:szCs w:val="24"/>
        </w:rPr>
        <w:t xml:space="preserve">userfreundlicher </w:t>
      </w:r>
      <w:r w:rsidRPr="008C0353">
        <w:rPr>
          <w:rFonts w:ascii="Calibri Light" w:hAnsi="Calibri Light"/>
          <w:b/>
          <w:sz w:val="24"/>
          <w:szCs w:val="24"/>
        </w:rPr>
        <w:t>gestaltet</w:t>
      </w:r>
    </w:p>
    <w:p w:rsidR="00DC1759" w:rsidRPr="008C0353" w:rsidRDefault="00CF3C92" w:rsidP="00DC1759">
      <w:pPr>
        <w:rPr>
          <w:rFonts w:ascii="Calibri Light" w:hAnsi="Calibri Light"/>
          <w:b/>
          <w:sz w:val="24"/>
          <w:szCs w:val="24"/>
        </w:rPr>
      </w:pPr>
      <w:r w:rsidRPr="008C0353">
        <w:rPr>
          <w:rFonts w:ascii="Calibri Light" w:hAnsi="Calibri Light"/>
          <w:b/>
          <w:sz w:val="24"/>
          <w:szCs w:val="24"/>
        </w:rPr>
        <w:t xml:space="preserve">Jetzt </w:t>
      </w:r>
      <w:r w:rsidR="00EE483D">
        <w:rPr>
          <w:rFonts w:ascii="Calibri Light" w:hAnsi="Calibri Light"/>
          <w:b/>
          <w:sz w:val="24"/>
          <w:szCs w:val="24"/>
        </w:rPr>
        <w:t>k</w:t>
      </w:r>
      <w:r w:rsidR="00DC1759" w:rsidRPr="008C0353">
        <w:rPr>
          <w:rFonts w:ascii="Calibri Light" w:hAnsi="Calibri Light"/>
          <w:b/>
          <w:sz w:val="24"/>
          <w:szCs w:val="24"/>
        </w:rPr>
        <w:t>undenfreundlich über alle Seiten hinweg….</w:t>
      </w:r>
    </w:p>
    <w:p w:rsidR="00DC1759" w:rsidRPr="008C0353" w:rsidRDefault="00DC1759" w:rsidP="00DC1759">
      <w:pPr>
        <w:rPr>
          <w:rFonts w:ascii="Calibri Light" w:hAnsi="Calibri Light"/>
          <w:b/>
          <w:sz w:val="24"/>
          <w:szCs w:val="24"/>
        </w:rPr>
      </w:pPr>
    </w:p>
    <w:p w:rsidR="00DC1759" w:rsidRPr="008C0353" w:rsidRDefault="00DC1759" w:rsidP="00DC1759">
      <w:pPr>
        <w:rPr>
          <w:rFonts w:ascii="Calibri Light" w:hAnsi="Calibri Light"/>
          <w:strike/>
          <w:sz w:val="24"/>
          <w:szCs w:val="24"/>
        </w:rPr>
      </w:pPr>
      <w:r w:rsidRPr="008C0353">
        <w:rPr>
          <w:rFonts w:ascii="Calibri Light" w:hAnsi="Calibri Light"/>
          <w:sz w:val="24"/>
          <w:szCs w:val="24"/>
        </w:rPr>
        <w:t xml:space="preserve">Schneller und einfacher ans Ziel zu kommen – dafür will </w:t>
      </w:r>
      <w:proofErr w:type="spellStart"/>
      <w:r w:rsidRPr="008C0353">
        <w:rPr>
          <w:rFonts w:ascii="Calibri Light" w:hAnsi="Calibri Light"/>
          <w:sz w:val="24"/>
          <w:szCs w:val="24"/>
        </w:rPr>
        <w:t>Meiko</w:t>
      </w:r>
      <w:proofErr w:type="spellEnd"/>
      <w:r w:rsidRPr="008C0353">
        <w:rPr>
          <w:rFonts w:ascii="Calibri Light" w:hAnsi="Calibri Light"/>
          <w:sz w:val="24"/>
          <w:szCs w:val="24"/>
        </w:rPr>
        <w:t xml:space="preserve"> Maschinenbau, Offenburg jetzt im Internet sorgen. Die neu gestaltete Homepage bringt nun die User auf kurzen Suchwegen ans Ziel. Damit setzt der Hersteller professioneller Spül-, Reinigungs-und Desinfektionstechnik seine kontinuierlichen Online-Aktivitäten weiter fort. Unter </w:t>
      </w:r>
      <w:hyperlink r:id="rId7" w:history="1">
        <w:r w:rsidRPr="008C0353">
          <w:rPr>
            <w:rStyle w:val="Hyperlink"/>
            <w:rFonts w:ascii="Calibri Light" w:hAnsi="Calibri Light"/>
            <w:color w:val="auto"/>
            <w:sz w:val="24"/>
            <w:szCs w:val="24"/>
          </w:rPr>
          <w:t>www.meiko.de</w:t>
        </w:r>
      </w:hyperlink>
      <w:r w:rsidRPr="008C0353">
        <w:rPr>
          <w:rFonts w:ascii="Calibri Light" w:hAnsi="Calibri Light"/>
          <w:sz w:val="24"/>
          <w:szCs w:val="24"/>
        </w:rPr>
        <w:t>, www.meiko.info und 18 weiteren Länder-Domains finden Endkunden, Händler und Planer alle Informationen über das Unternehmen sowie zu dessen Produkten, aber auch Hintergrundinformationen und Wissen rund um die Kernthemen des Unternehmens.</w:t>
      </w:r>
    </w:p>
    <w:p w:rsidR="00DC1759" w:rsidRPr="008C0353" w:rsidRDefault="00DC1759" w:rsidP="00DC1759">
      <w:pPr>
        <w:rPr>
          <w:rFonts w:ascii="Calibri Light" w:hAnsi="Calibri Light"/>
          <w:strike/>
          <w:sz w:val="24"/>
          <w:szCs w:val="24"/>
        </w:rPr>
      </w:pPr>
    </w:p>
    <w:p w:rsidR="00DC1759" w:rsidRPr="008C0353" w:rsidRDefault="00DC1759" w:rsidP="00DC1759">
      <w:pPr>
        <w:rPr>
          <w:rFonts w:ascii="Calibri Light" w:hAnsi="Calibri Light"/>
          <w:sz w:val="24"/>
          <w:szCs w:val="24"/>
        </w:rPr>
      </w:pPr>
      <w:r w:rsidRPr="008C0353">
        <w:rPr>
          <w:rFonts w:ascii="Calibri Light" w:hAnsi="Calibri Light"/>
          <w:sz w:val="24"/>
          <w:szCs w:val="24"/>
        </w:rPr>
        <w:t>„U</w:t>
      </w:r>
      <w:r w:rsidR="00CF3C92" w:rsidRPr="008C0353">
        <w:rPr>
          <w:rFonts w:ascii="Calibri Light" w:hAnsi="Calibri Light"/>
          <w:sz w:val="24"/>
          <w:szCs w:val="24"/>
        </w:rPr>
        <w:t>sabil</w:t>
      </w:r>
      <w:r w:rsidR="00B549C6">
        <w:rPr>
          <w:rFonts w:ascii="Calibri Light" w:hAnsi="Calibri Light"/>
          <w:sz w:val="24"/>
          <w:szCs w:val="24"/>
        </w:rPr>
        <w:t>i</w:t>
      </w:r>
      <w:bookmarkStart w:id="0" w:name="_GoBack"/>
      <w:bookmarkEnd w:id="0"/>
      <w:r w:rsidR="00CF3C92" w:rsidRPr="008C0353">
        <w:rPr>
          <w:rFonts w:ascii="Calibri Light" w:hAnsi="Calibri Light"/>
          <w:sz w:val="24"/>
          <w:szCs w:val="24"/>
        </w:rPr>
        <w:t>ty oder Benutzerf</w:t>
      </w:r>
      <w:r w:rsidRPr="008C0353">
        <w:rPr>
          <w:rFonts w:ascii="Calibri Light" w:hAnsi="Calibri Light"/>
          <w:sz w:val="24"/>
          <w:szCs w:val="24"/>
        </w:rPr>
        <w:t xml:space="preserve">reundlichkeit, klar strukturierte und intuitiv erlebbare Informationen waren unsere Hauptanliegen, die wir bei der Überarbeitung der Website umgesetzt haben“, fasst Sibylle Hamann, Leitung Marketing und Kommunikation bei </w:t>
      </w:r>
      <w:proofErr w:type="spellStart"/>
      <w:r w:rsidRPr="008C0353">
        <w:rPr>
          <w:rFonts w:ascii="Calibri Light" w:hAnsi="Calibri Light"/>
          <w:sz w:val="24"/>
          <w:szCs w:val="24"/>
        </w:rPr>
        <w:t>Meiko</w:t>
      </w:r>
      <w:proofErr w:type="spellEnd"/>
      <w:r w:rsidRPr="008C0353">
        <w:rPr>
          <w:rFonts w:ascii="Calibri Light" w:hAnsi="Calibri Light"/>
          <w:sz w:val="24"/>
          <w:szCs w:val="24"/>
        </w:rPr>
        <w:t>, zusammen. Mit weit mehr als 100 Case Studies soll die Seite ihren Nutzern einen möglichst neutralen Blick auf die Leistungsfähigkeit des Unternehmens und seiner Produkte gewährleisten: „Wir halten es für unsere Kunden für zielführender, wenn deren Branchenkollegen sich über uns und unsere Technologie äußern, statt dass nur wir selbst unsere Vorzüge benennen“, so Hamann.</w:t>
      </w:r>
    </w:p>
    <w:p w:rsidR="00DC1759" w:rsidRPr="008C0353" w:rsidRDefault="00DC1759" w:rsidP="00DC1759">
      <w:pPr>
        <w:rPr>
          <w:rFonts w:ascii="Calibri Light" w:hAnsi="Calibri Light"/>
          <w:sz w:val="24"/>
          <w:szCs w:val="24"/>
        </w:rPr>
      </w:pPr>
    </w:p>
    <w:p w:rsidR="00DC1759" w:rsidRPr="008C0353" w:rsidRDefault="00DC1759" w:rsidP="00DC1759">
      <w:pPr>
        <w:rPr>
          <w:rFonts w:ascii="Calibri Light" w:hAnsi="Calibri Light"/>
          <w:sz w:val="24"/>
          <w:szCs w:val="24"/>
        </w:rPr>
      </w:pPr>
      <w:r w:rsidRPr="008C0353">
        <w:rPr>
          <w:rFonts w:ascii="Calibri Light" w:hAnsi="Calibri Light"/>
          <w:sz w:val="24"/>
          <w:szCs w:val="24"/>
        </w:rPr>
        <w:t>Dank einer straffen Architektur der neuen Seite gelangen deren Besucher stets mit nur wenigen Klicks zur gewünschten Information. Bessere Übersichtlichkeit, schnelle Branchenzugänge und ein verbessertes Call-</w:t>
      </w:r>
      <w:proofErr w:type="spellStart"/>
      <w:r w:rsidRPr="008C0353">
        <w:rPr>
          <w:rFonts w:ascii="Calibri Light" w:hAnsi="Calibri Light"/>
          <w:sz w:val="24"/>
          <w:szCs w:val="24"/>
        </w:rPr>
        <w:t>to</w:t>
      </w:r>
      <w:proofErr w:type="spellEnd"/>
      <w:r w:rsidRPr="008C0353">
        <w:rPr>
          <w:rFonts w:ascii="Calibri Light" w:hAnsi="Calibri Light"/>
          <w:sz w:val="24"/>
          <w:szCs w:val="24"/>
        </w:rPr>
        <w:t xml:space="preserve">-Action Angebot bringen die gewünschten kürzeren Reaktionswege. Die Produktwelten aus dem Hause </w:t>
      </w:r>
      <w:proofErr w:type="spellStart"/>
      <w:r w:rsidRPr="008C0353">
        <w:rPr>
          <w:rFonts w:ascii="Calibri Light" w:hAnsi="Calibri Light"/>
          <w:sz w:val="24"/>
          <w:szCs w:val="24"/>
        </w:rPr>
        <w:t>Meiko</w:t>
      </w:r>
      <w:proofErr w:type="spellEnd"/>
      <w:r w:rsidRPr="008C0353">
        <w:rPr>
          <w:rFonts w:ascii="Calibri Light" w:hAnsi="Calibri Light"/>
          <w:sz w:val="24"/>
          <w:szCs w:val="24"/>
        </w:rPr>
        <w:t xml:space="preserve"> sind interaktiv gestaltet, insbesondere technische Details werden – gestützt durch Videos – schnell und leicht verständlich erklärt und ein Produktfinder erleichtert es den Kunden, rasch die richtigen Informationen zu finden. „Außerdem haben wir dafür gesorgt, dass das Thema Service die Besucher der Seite auf Schritt und Tritt begleitet. Dies soll widerspiegeln, dass auch unser technischer Support stets in der Nähe und leicht aktivierbar ist“, ergänzt Sibylle Hamann. </w:t>
      </w:r>
    </w:p>
    <w:p w:rsidR="00CF2AAA" w:rsidRPr="00CF3C92" w:rsidRDefault="00CF2AAA" w:rsidP="008D3AAD">
      <w:pPr>
        <w:spacing w:line="360" w:lineRule="auto"/>
        <w:jc w:val="both"/>
        <w:rPr>
          <w:rFonts w:ascii="Calibri Light" w:hAnsi="Calibri Light"/>
        </w:rPr>
      </w:pPr>
    </w:p>
    <w:p w:rsidR="00ED6591" w:rsidRPr="00CF3C92" w:rsidRDefault="00ED6591" w:rsidP="008D3AAD">
      <w:pPr>
        <w:pStyle w:val="Kopfzeile"/>
        <w:pBdr>
          <w:top w:val="nil"/>
          <w:left w:val="nil"/>
          <w:bottom w:val="single" w:sz="4" w:space="1" w:color="00000A"/>
          <w:right w:val="nil"/>
        </w:pBdr>
        <w:tabs>
          <w:tab w:val="left" w:leader="underscore" w:pos="6840"/>
        </w:tabs>
        <w:spacing w:line="360" w:lineRule="auto"/>
        <w:jc w:val="both"/>
        <w:rPr>
          <w:rFonts w:ascii="Calibri Light" w:hAnsi="Calibri Light" w:cs="Arial"/>
          <w:b/>
          <w:bCs/>
          <w:color w:val="808080"/>
          <w:spacing w:val="20"/>
        </w:rPr>
      </w:pPr>
    </w:p>
    <w:p w:rsidR="00ED6591" w:rsidRPr="00CF3C92" w:rsidRDefault="00A95ECB" w:rsidP="008D3AAD">
      <w:pPr>
        <w:pStyle w:val="Kopfzeile"/>
        <w:pBdr>
          <w:top w:val="nil"/>
          <w:left w:val="nil"/>
          <w:bottom w:val="single" w:sz="4" w:space="1" w:color="00000A"/>
          <w:right w:val="nil"/>
        </w:pBdr>
        <w:tabs>
          <w:tab w:val="left" w:leader="underscore" w:pos="6840"/>
        </w:tabs>
        <w:spacing w:line="360" w:lineRule="auto"/>
        <w:jc w:val="both"/>
        <w:rPr>
          <w:rFonts w:ascii="Calibri Light" w:hAnsi="Calibri Light" w:cs="Arial"/>
          <w:b/>
          <w:bCs/>
          <w:color w:val="808080"/>
          <w:spacing w:val="20"/>
        </w:rPr>
      </w:pPr>
      <w:r w:rsidRPr="00CF3C92">
        <w:rPr>
          <w:rFonts w:ascii="Calibri Light" w:hAnsi="Calibri Light" w:cs="Arial"/>
          <w:b/>
          <w:bCs/>
          <w:color w:val="808080"/>
          <w:spacing w:val="20"/>
        </w:rPr>
        <w:t>Bildunterschrift</w:t>
      </w:r>
    </w:p>
    <w:p w:rsidR="00ED6591" w:rsidRPr="008C0353" w:rsidRDefault="00ED6591" w:rsidP="008D3AAD">
      <w:pPr>
        <w:pStyle w:val="Kopfzeile"/>
        <w:spacing w:line="360" w:lineRule="auto"/>
        <w:jc w:val="both"/>
        <w:rPr>
          <w:rFonts w:ascii="Calibri Light" w:hAnsi="Calibri Light" w:cs="Arial"/>
          <w:color w:val="808080"/>
        </w:rPr>
      </w:pPr>
    </w:p>
    <w:p w:rsidR="00ED6591" w:rsidRPr="008C0353" w:rsidRDefault="008C0353" w:rsidP="008D3AAD">
      <w:pPr>
        <w:pStyle w:val="berschrift3"/>
        <w:spacing w:line="360" w:lineRule="auto"/>
        <w:jc w:val="both"/>
        <w:rPr>
          <w:rFonts w:ascii="Calibri Light" w:hAnsi="Calibri Light"/>
          <w:b w:val="0"/>
          <w:szCs w:val="22"/>
        </w:rPr>
      </w:pPr>
      <w:r w:rsidRPr="008C0353">
        <w:rPr>
          <w:rFonts w:ascii="Calibri Light" w:hAnsi="Calibri Light"/>
          <w:b w:val="0"/>
          <w:szCs w:val="22"/>
        </w:rPr>
        <w:t>Benutzerfreundlich und schnell: die neu gestaltete MEIKO Website</w:t>
      </w:r>
    </w:p>
    <w:sectPr w:rsidR="00ED6591" w:rsidRPr="008C0353">
      <w:headerReference w:type="default" r:id="rId8"/>
      <w:footerReference w:type="default" r:id="rId9"/>
      <w:pgSz w:w="11906" w:h="16838"/>
      <w:pgMar w:top="1417" w:right="1417" w:bottom="1134"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28" w:rsidRDefault="00324E28">
      <w:r>
        <w:separator/>
      </w:r>
    </w:p>
  </w:endnote>
  <w:endnote w:type="continuationSeparator" w:id="0">
    <w:p w:rsidR="00324E28" w:rsidRDefault="0032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Neue Helvetica W02">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91" w:rsidRDefault="00ED6591">
    <w:pPr>
      <w:pStyle w:val="Fuzeile"/>
    </w:pPr>
  </w:p>
  <w:p w:rsidR="00ED6591" w:rsidRDefault="00A95ECB">
    <w:pPr>
      <w:pStyle w:val="Fuzeile"/>
      <w:rPr>
        <w:sz w:val="20"/>
        <w:szCs w:val="20"/>
      </w:rPr>
    </w:pPr>
    <w:r>
      <w:rPr>
        <w:sz w:val="20"/>
        <w:szCs w:val="20"/>
      </w:rPr>
      <w:t xml:space="preserve">MEIKO Maschinenbau GmbH &amp; Co. KG, Presse &amp; Öffentlichkeitsarbeit, </w:t>
    </w:r>
    <w:proofErr w:type="spellStart"/>
    <w:r>
      <w:rPr>
        <w:sz w:val="20"/>
        <w:szCs w:val="20"/>
      </w:rPr>
      <w:t>Englerstraße</w:t>
    </w:r>
    <w:proofErr w:type="spellEnd"/>
    <w:r>
      <w:rPr>
        <w:sz w:val="20"/>
        <w:szCs w:val="20"/>
      </w:rPr>
      <w:t xml:space="preserve"> 3,</w:t>
    </w:r>
  </w:p>
  <w:p w:rsidR="00ED6591" w:rsidRDefault="00A95ECB">
    <w:pPr>
      <w:pStyle w:val="Fuzeile"/>
      <w:rPr>
        <w:sz w:val="20"/>
        <w:szCs w:val="20"/>
      </w:rPr>
    </w:pPr>
    <w:r>
      <w:rPr>
        <w:sz w:val="20"/>
        <w:szCs w:val="20"/>
      </w:rPr>
      <w:t xml:space="preserve">77652 Offenburg </w:t>
    </w:r>
    <w:hyperlink r:id="rId1">
      <w:r>
        <w:rPr>
          <w:rStyle w:val="Internetlink"/>
          <w:sz w:val="20"/>
          <w:szCs w:val="20"/>
        </w:rPr>
        <w:t>presse@meiko.de</w:t>
      </w:r>
    </w:hyperlink>
    <w:r>
      <w:rPr>
        <w:sz w:val="20"/>
        <w:szCs w:val="20"/>
      </w:rPr>
      <w:t xml:space="preserve">; </w:t>
    </w:r>
    <w:hyperlink r:id="rId2">
      <w:r>
        <w:rPr>
          <w:rStyle w:val="Internetlink"/>
          <w:sz w:val="20"/>
          <w:szCs w:val="20"/>
        </w:rPr>
        <w:t>www.meiko.de</w:t>
      </w:r>
    </w:hyperlink>
    <w:r>
      <w:rPr>
        <w:sz w:val="20"/>
        <w:szCs w:val="20"/>
      </w:rPr>
      <w:t xml:space="preserve">; Kontakt </w:t>
    </w:r>
    <w:proofErr w:type="spellStart"/>
    <w:r>
      <w:rPr>
        <w:sz w:val="20"/>
        <w:szCs w:val="20"/>
      </w:rPr>
      <w:t>Ltg</w:t>
    </w:r>
    <w:proofErr w:type="spellEnd"/>
    <w:r>
      <w:rPr>
        <w:sz w:val="20"/>
        <w:szCs w:val="20"/>
      </w:rPr>
      <w:t>. Pressestelle: Regine Oehler</w:t>
    </w:r>
  </w:p>
  <w:p w:rsidR="00ED6591" w:rsidRDefault="00A95ECB">
    <w:pPr>
      <w:pStyle w:val="Fuzeile"/>
      <w:rPr>
        <w:sz w:val="20"/>
        <w:szCs w:val="20"/>
      </w:rPr>
    </w:pPr>
    <w:r>
      <w:rPr>
        <w:sz w:val="20"/>
        <w:szCs w:val="20"/>
      </w:rPr>
      <w:t>Abdruck kostenfrei, Belegexemplar erbeten. Verwendung von Fotos mit Angabe Bildquelle MEIKO</w:t>
    </w:r>
  </w:p>
  <w:p w:rsidR="00ED6591" w:rsidRDefault="00ED6591">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28" w:rsidRDefault="00324E28">
      <w:r>
        <w:separator/>
      </w:r>
    </w:p>
  </w:footnote>
  <w:footnote w:type="continuationSeparator" w:id="0">
    <w:p w:rsidR="00324E28" w:rsidRDefault="0032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91" w:rsidRDefault="00A95ECB">
    <w:pPr>
      <w:pStyle w:val="Kopfzeile"/>
      <w:rPr>
        <w:rFonts w:cs="Arial"/>
        <w:color w:val="A6A6A6"/>
        <w:sz w:val="16"/>
        <w:szCs w:val="16"/>
      </w:rPr>
    </w:pPr>
    <w:r>
      <w:rPr>
        <w:rFonts w:cs="Arial"/>
        <w:color w:val="A6A6A6"/>
        <w:sz w:val="16"/>
        <w:szCs w:val="16"/>
      </w:rPr>
      <w:t>ID. Nr.: GJ_2015, 08.08.2016, Geändert:</w:t>
    </w:r>
  </w:p>
  <w:p w:rsidR="00ED6591" w:rsidRDefault="00ED6591">
    <w:pPr>
      <w:pStyle w:val="Kopfzeile"/>
      <w:rPr>
        <w:rFonts w:ascii="Calibri" w:hAnsi="Calibri"/>
        <w:color w:val="A6A6A6"/>
        <w:sz w:val="16"/>
        <w:szCs w:val="16"/>
      </w:rPr>
    </w:pPr>
  </w:p>
  <w:p w:rsidR="00ED6591" w:rsidRDefault="00A95ECB">
    <w:pPr>
      <w:pStyle w:val="Kopfzeile"/>
      <w:tabs>
        <w:tab w:val="left" w:pos="735"/>
      </w:tabs>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14:anchorId="08FC907F" wp14:editId="5C40120E">
          <wp:extent cx="1259840" cy="9690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259840" cy="969010"/>
                  </a:xfrm>
                  <a:prstGeom prst="rect">
                    <a:avLst/>
                  </a:prstGeom>
                  <a:noFill/>
                  <a:ln w="9525">
                    <a:noFill/>
                    <a:miter lim="800000"/>
                    <a:headEnd/>
                    <a:tailEnd/>
                  </a:ln>
                </pic:spPr>
              </pic:pic>
            </a:graphicData>
          </a:graphic>
        </wp:inline>
      </w:drawing>
    </w:r>
  </w:p>
  <w:p w:rsidR="00ED6591" w:rsidRDefault="00ED6591">
    <w:pPr>
      <w:pStyle w:val="Kopfzeile"/>
      <w:tabs>
        <w:tab w:val="left" w:pos="735"/>
      </w:tabs>
      <w:rPr>
        <w:rFonts w:ascii="Calibri" w:hAnsi="Calibri"/>
        <w:sz w:val="16"/>
        <w:szCs w:val="16"/>
      </w:rPr>
    </w:pPr>
  </w:p>
  <w:p w:rsidR="00ED6591" w:rsidRDefault="00ED6591">
    <w:pPr>
      <w:pStyle w:val="Kopfzeile"/>
      <w:tabs>
        <w:tab w:val="left" w:pos="735"/>
      </w:tabs>
      <w:rPr>
        <w:rFonts w:ascii="Calibri" w:hAnsi="Calibri"/>
        <w:sz w:val="16"/>
        <w:szCs w:val="16"/>
      </w:rPr>
    </w:pPr>
  </w:p>
  <w:p w:rsidR="00ED6591" w:rsidRDefault="00ED6591">
    <w:pPr>
      <w:pStyle w:val="Kopfzeile"/>
      <w:tabs>
        <w:tab w:val="left" w:leader="underscore" w:pos="6840"/>
      </w:tabs>
      <w:rPr>
        <w:rFonts w:cs="Arial"/>
        <w:spacing w:val="20"/>
      </w:rPr>
    </w:pPr>
  </w:p>
  <w:p w:rsidR="00ED6591" w:rsidRDefault="00A95ECB">
    <w:pPr>
      <w:pStyle w:val="Kopfzeile"/>
      <w:pBdr>
        <w:top w:val="nil"/>
        <w:left w:val="nil"/>
        <w:bottom w:val="single" w:sz="4" w:space="1" w:color="00000A"/>
        <w:right w:val="nil"/>
      </w:pBdr>
      <w:tabs>
        <w:tab w:val="left" w:leader="underscore" w:pos="6840"/>
      </w:tabs>
      <w:rPr>
        <w:rFonts w:cs="Arial"/>
        <w:b/>
        <w:bCs/>
        <w:spacing w:val="20"/>
        <w:sz w:val="24"/>
      </w:rPr>
    </w:pPr>
    <w:r>
      <w:rPr>
        <w:rFonts w:cs="Arial"/>
        <w:b/>
        <w:bCs/>
        <w:spacing w:val="20"/>
        <w:sz w:val="24"/>
      </w:rPr>
      <w:t>Presseinfo</w:t>
    </w:r>
  </w:p>
  <w:p w:rsidR="00ED6591" w:rsidRDefault="00ED6591">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91"/>
    <w:rsid w:val="0003040E"/>
    <w:rsid w:val="000540B4"/>
    <w:rsid w:val="0005565A"/>
    <w:rsid w:val="0006261F"/>
    <w:rsid w:val="00092675"/>
    <w:rsid w:val="000B4988"/>
    <w:rsid w:val="000E3006"/>
    <w:rsid w:val="001048C6"/>
    <w:rsid w:val="001225E7"/>
    <w:rsid w:val="00126F68"/>
    <w:rsid w:val="0013678B"/>
    <w:rsid w:val="00160993"/>
    <w:rsid w:val="001A3724"/>
    <w:rsid w:val="001A70BF"/>
    <w:rsid w:val="001A7C88"/>
    <w:rsid w:val="001B3163"/>
    <w:rsid w:val="001B60D3"/>
    <w:rsid w:val="001D535D"/>
    <w:rsid w:val="001E58AA"/>
    <w:rsid w:val="00206F07"/>
    <w:rsid w:val="00212BEE"/>
    <w:rsid w:val="00232FFC"/>
    <w:rsid w:val="002330AF"/>
    <w:rsid w:val="00241F30"/>
    <w:rsid w:val="00245B6B"/>
    <w:rsid w:val="00264629"/>
    <w:rsid w:val="00273179"/>
    <w:rsid w:val="002769B0"/>
    <w:rsid w:val="0029292E"/>
    <w:rsid w:val="002A734F"/>
    <w:rsid w:val="002C0E1E"/>
    <w:rsid w:val="002C39CE"/>
    <w:rsid w:val="002D69EC"/>
    <w:rsid w:val="002E1209"/>
    <w:rsid w:val="002F1FEF"/>
    <w:rsid w:val="0030673C"/>
    <w:rsid w:val="0031386C"/>
    <w:rsid w:val="00316E71"/>
    <w:rsid w:val="00324E28"/>
    <w:rsid w:val="00343017"/>
    <w:rsid w:val="003478EC"/>
    <w:rsid w:val="00354D6B"/>
    <w:rsid w:val="00395E36"/>
    <w:rsid w:val="0039665D"/>
    <w:rsid w:val="003D07BA"/>
    <w:rsid w:val="003E01FC"/>
    <w:rsid w:val="004048D4"/>
    <w:rsid w:val="00411AE1"/>
    <w:rsid w:val="00415E66"/>
    <w:rsid w:val="00422900"/>
    <w:rsid w:val="00433193"/>
    <w:rsid w:val="00453B9B"/>
    <w:rsid w:val="00476C53"/>
    <w:rsid w:val="00480FA8"/>
    <w:rsid w:val="00492F2B"/>
    <w:rsid w:val="00493709"/>
    <w:rsid w:val="00496DFF"/>
    <w:rsid w:val="004A2B44"/>
    <w:rsid w:val="004B5B1B"/>
    <w:rsid w:val="00511A72"/>
    <w:rsid w:val="00536672"/>
    <w:rsid w:val="005464AB"/>
    <w:rsid w:val="00547FE9"/>
    <w:rsid w:val="00554F38"/>
    <w:rsid w:val="00577EC1"/>
    <w:rsid w:val="00583F74"/>
    <w:rsid w:val="00584732"/>
    <w:rsid w:val="00584BE2"/>
    <w:rsid w:val="005E7AE4"/>
    <w:rsid w:val="005F3107"/>
    <w:rsid w:val="00623B69"/>
    <w:rsid w:val="006354EA"/>
    <w:rsid w:val="00643098"/>
    <w:rsid w:val="00657469"/>
    <w:rsid w:val="00675698"/>
    <w:rsid w:val="006C75DA"/>
    <w:rsid w:val="006E71D3"/>
    <w:rsid w:val="006F12F6"/>
    <w:rsid w:val="00736581"/>
    <w:rsid w:val="00742178"/>
    <w:rsid w:val="007523F6"/>
    <w:rsid w:val="00794ECD"/>
    <w:rsid w:val="007A694C"/>
    <w:rsid w:val="007C0E14"/>
    <w:rsid w:val="007C1327"/>
    <w:rsid w:val="007F3AF8"/>
    <w:rsid w:val="00814855"/>
    <w:rsid w:val="00821E26"/>
    <w:rsid w:val="0084393B"/>
    <w:rsid w:val="00854C9E"/>
    <w:rsid w:val="00870EE8"/>
    <w:rsid w:val="008800A8"/>
    <w:rsid w:val="00886800"/>
    <w:rsid w:val="00891FAC"/>
    <w:rsid w:val="00892CD4"/>
    <w:rsid w:val="008A53E7"/>
    <w:rsid w:val="008C0353"/>
    <w:rsid w:val="008D3AAD"/>
    <w:rsid w:val="008D4CE2"/>
    <w:rsid w:val="008F5FC3"/>
    <w:rsid w:val="00907DD8"/>
    <w:rsid w:val="00934566"/>
    <w:rsid w:val="0095731B"/>
    <w:rsid w:val="00965653"/>
    <w:rsid w:val="009B3428"/>
    <w:rsid w:val="009C5222"/>
    <w:rsid w:val="009D6479"/>
    <w:rsid w:val="009E1D02"/>
    <w:rsid w:val="009F7E31"/>
    <w:rsid w:val="00A1511A"/>
    <w:rsid w:val="00A448EA"/>
    <w:rsid w:val="00A52823"/>
    <w:rsid w:val="00A53A96"/>
    <w:rsid w:val="00A55603"/>
    <w:rsid w:val="00A5730A"/>
    <w:rsid w:val="00A73D63"/>
    <w:rsid w:val="00A95ECB"/>
    <w:rsid w:val="00A96631"/>
    <w:rsid w:val="00A974F6"/>
    <w:rsid w:val="00AA5E24"/>
    <w:rsid w:val="00AB4788"/>
    <w:rsid w:val="00AB7CB3"/>
    <w:rsid w:val="00AC7579"/>
    <w:rsid w:val="00AF7E19"/>
    <w:rsid w:val="00B068BC"/>
    <w:rsid w:val="00B07D8C"/>
    <w:rsid w:val="00B2153D"/>
    <w:rsid w:val="00B34CA0"/>
    <w:rsid w:val="00B370E2"/>
    <w:rsid w:val="00B42F3E"/>
    <w:rsid w:val="00B52B7B"/>
    <w:rsid w:val="00B549C6"/>
    <w:rsid w:val="00B7045E"/>
    <w:rsid w:val="00B85EA7"/>
    <w:rsid w:val="00B94606"/>
    <w:rsid w:val="00BA0C35"/>
    <w:rsid w:val="00BA264C"/>
    <w:rsid w:val="00BB4427"/>
    <w:rsid w:val="00BB4800"/>
    <w:rsid w:val="00BE31B0"/>
    <w:rsid w:val="00BF11FB"/>
    <w:rsid w:val="00BF72E2"/>
    <w:rsid w:val="00C0137B"/>
    <w:rsid w:val="00C03D76"/>
    <w:rsid w:val="00C17895"/>
    <w:rsid w:val="00C25061"/>
    <w:rsid w:val="00C25D35"/>
    <w:rsid w:val="00C26DBE"/>
    <w:rsid w:val="00C3361D"/>
    <w:rsid w:val="00C47B30"/>
    <w:rsid w:val="00C523DF"/>
    <w:rsid w:val="00C55DE9"/>
    <w:rsid w:val="00C716BD"/>
    <w:rsid w:val="00C72EDF"/>
    <w:rsid w:val="00C7777D"/>
    <w:rsid w:val="00C92685"/>
    <w:rsid w:val="00CB5A6B"/>
    <w:rsid w:val="00CC372A"/>
    <w:rsid w:val="00CC57AC"/>
    <w:rsid w:val="00CC7FA3"/>
    <w:rsid w:val="00CE478A"/>
    <w:rsid w:val="00CF2AAA"/>
    <w:rsid w:val="00CF3C92"/>
    <w:rsid w:val="00D016D9"/>
    <w:rsid w:val="00D0287E"/>
    <w:rsid w:val="00D03B40"/>
    <w:rsid w:val="00D049CC"/>
    <w:rsid w:val="00D10F64"/>
    <w:rsid w:val="00D217CC"/>
    <w:rsid w:val="00D30F45"/>
    <w:rsid w:val="00D520AC"/>
    <w:rsid w:val="00D75A8D"/>
    <w:rsid w:val="00D84D17"/>
    <w:rsid w:val="00DA2CD5"/>
    <w:rsid w:val="00DB5837"/>
    <w:rsid w:val="00DC1759"/>
    <w:rsid w:val="00DD77D9"/>
    <w:rsid w:val="00DE3BDB"/>
    <w:rsid w:val="00E11B39"/>
    <w:rsid w:val="00E34C94"/>
    <w:rsid w:val="00E72B02"/>
    <w:rsid w:val="00E92A4E"/>
    <w:rsid w:val="00E95186"/>
    <w:rsid w:val="00E97FA6"/>
    <w:rsid w:val="00EB2AB1"/>
    <w:rsid w:val="00ED6591"/>
    <w:rsid w:val="00EE23DF"/>
    <w:rsid w:val="00EE483D"/>
    <w:rsid w:val="00EF1FD7"/>
    <w:rsid w:val="00F0036F"/>
    <w:rsid w:val="00F07C4C"/>
    <w:rsid w:val="00F12DD5"/>
    <w:rsid w:val="00F2388A"/>
    <w:rsid w:val="00F63FBA"/>
    <w:rsid w:val="00F81DF5"/>
    <w:rsid w:val="00F927E6"/>
    <w:rsid w:val="00F92EB5"/>
    <w:rsid w:val="00FA073F"/>
    <w:rsid w:val="00FB7015"/>
    <w:rsid w:val="00FB7F3E"/>
    <w:rsid w:val="00FD0CFE"/>
    <w:rsid w:val="00FD0E5F"/>
    <w:rsid w:val="00FE2743"/>
    <w:rsid w:val="00FF1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7341D-6B9B-4217-8647-A1720304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uppressAutoHyphens/>
      <w:spacing w:line="240" w:lineRule="auto"/>
    </w:pPr>
    <w:rPr>
      <w:rFonts w:ascii="Arial" w:hAnsi="Arial"/>
    </w:rPr>
  </w:style>
  <w:style w:type="paragraph" w:styleId="berschrift1">
    <w:name w:val="heading 1"/>
    <w:basedOn w:val="Standard"/>
    <w:next w:val="Standard"/>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qFormat/>
    <w:rsid w:val="00C2098A"/>
    <w:pPr>
      <w:keepNext/>
      <w:outlineLvl w:val="2"/>
    </w:pPr>
    <w:rPr>
      <w:rFonts w:eastAsia="Times New Roman" w:cs="Arial"/>
      <w:b/>
      <w:bCs/>
      <w:szCs w:val="20"/>
      <w:lang w:eastAsia="de-DE"/>
    </w:rPr>
  </w:style>
  <w:style w:type="paragraph" w:styleId="berschrift4">
    <w:name w:val="heading 4"/>
    <w:basedOn w:val="Standard"/>
    <w:next w:val="Standard"/>
    <w:qFormat/>
    <w:rsid w:val="00C2098A"/>
    <w:pPr>
      <w:keepNext/>
      <w:spacing w:before="240" w:after="60"/>
      <w:textAlignment w:val="baseline"/>
      <w:outlineLvl w:val="3"/>
    </w:pPr>
    <w:rPr>
      <w:rFonts w:eastAsia="Times New Roman"/>
      <w:b/>
      <w:bCs/>
      <w:sz w:val="28"/>
      <w:szCs w:val="28"/>
      <w:lang w:eastAsia="de-DE"/>
    </w:rPr>
  </w:style>
  <w:style w:type="paragraph" w:styleId="berschrift6">
    <w:name w:val="heading 6"/>
    <w:basedOn w:val="Standard"/>
    <w:next w:val="Standard"/>
    <w:qFormat/>
    <w:rsid w:val="00C2098A"/>
    <w:pPr>
      <w:spacing w:before="240" w:after="60"/>
      <w:textAlignment w:val="baseline"/>
      <w:outlineLvl w:val="5"/>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rsid w:val="00863002"/>
    <w:rPr>
      <w:rFonts w:ascii="Arial" w:hAnsi="Arial"/>
    </w:rPr>
  </w:style>
  <w:style w:type="character" w:customStyle="1" w:styleId="FuzeileZchn">
    <w:name w:val="Fußzeile Zchn"/>
    <w:basedOn w:val="Absatz-Standardschriftart"/>
    <w:link w:val="Fuzeile"/>
    <w:uiPriority w:val="99"/>
    <w:rsid w:val="00863002"/>
    <w:rPr>
      <w:rFonts w:ascii="Arial" w:hAnsi="Arial"/>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customStyle="1" w:styleId="Internetlink">
    <w:name w:val="Internetlink"/>
    <w:basedOn w:val="Absatz-Standardschriftart"/>
    <w:uiPriority w:val="99"/>
    <w:unhideWhenUsed/>
    <w:rsid w:val="006A1230"/>
    <w:rPr>
      <w:color w:val="0000FF"/>
      <w:u w:val="singl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rsid w:val="00C2098A"/>
    <w:rPr>
      <w:rFonts w:ascii="Arial" w:eastAsia="Times New Roman" w:hAnsi="Arial" w:cs="Arial"/>
      <w:b/>
      <w:bCs/>
      <w:szCs w:val="20"/>
      <w:lang w:eastAsia="de-DE"/>
    </w:rPr>
  </w:style>
  <w:style w:type="character" w:customStyle="1" w:styleId="berschrift4Zchn">
    <w:name w:val="Überschrift 4 Zchn"/>
    <w:basedOn w:val="Absatz-Standardschriftart"/>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rsid w:val="00C2098A"/>
    <w:rPr>
      <w:rFonts w:ascii="Arial" w:eastAsia="Times New Roman" w:hAnsi="Arial" w:cs="Times New Roman"/>
      <w:b/>
      <w:bCs/>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character" w:customStyle="1" w:styleId="ListLabel1">
    <w:name w:val="ListLabel 1"/>
    <w:rPr>
      <w:rFonts w:eastAsia="Times New Roman" w:cs="Times New Roman"/>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link w:val="TextkrperZchn"/>
    <w:semiHidden/>
    <w:rsid w:val="00C2098A"/>
    <w:pPr>
      <w:spacing w:line="360" w:lineRule="auto"/>
      <w:ind w:right="4570"/>
      <w:textAlignment w:val="baseline"/>
    </w:pPr>
    <w:rPr>
      <w:rFonts w:eastAsia="Times New Roman"/>
      <w:szCs w:val="20"/>
      <w:lang w:eastAsia="de-DE"/>
    </w:r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link w:val="KopfzeileZchn"/>
    <w:unhideWhenUsed/>
    <w:rsid w:val="00863002"/>
    <w:pPr>
      <w:tabs>
        <w:tab w:val="center" w:pos="4536"/>
        <w:tab w:val="right" w:pos="9072"/>
      </w:tabs>
    </w:pPr>
  </w:style>
  <w:style w:type="paragraph" w:styleId="Fuzeile">
    <w:name w:val="footer"/>
    <w:basedOn w:val="Standard"/>
    <w:link w:val="FuzeileZchn"/>
    <w:uiPriority w:val="99"/>
    <w:unhideWhenUsed/>
    <w:rsid w:val="00863002"/>
    <w:pPr>
      <w:tabs>
        <w:tab w:val="center" w:pos="4536"/>
        <w:tab w:val="right" w:pos="9072"/>
      </w:tabs>
    </w:p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paragraph" w:customStyle="1" w:styleId="imgleft">
    <w:name w:val="img_left"/>
    <w:basedOn w:val="Standard"/>
    <w:rsid w:val="009E44FE"/>
    <w:pPr>
      <w:spacing w:after="280"/>
    </w:pPr>
    <w:rPr>
      <w:rFonts w:ascii="Times New Roman" w:hAnsi="Times New Roman"/>
      <w:sz w:val="24"/>
      <w:szCs w:val="24"/>
      <w:lang w:eastAsia="de-DE"/>
    </w:rPr>
  </w:style>
  <w:style w:type="paragraph" w:styleId="Textkrper3">
    <w:name w:val="Body Text 3"/>
    <w:basedOn w:val="Standard"/>
    <w:link w:val="Textkrper3Zchn"/>
    <w:semiHidden/>
    <w:rsid w:val="00C2098A"/>
    <w:pPr>
      <w:tabs>
        <w:tab w:val="right" w:pos="6804"/>
      </w:tabs>
      <w:textAlignment w:val="baseline"/>
    </w:pPr>
    <w:rPr>
      <w:rFonts w:eastAsia="Times New Roman" w:cs="Arial"/>
      <w:sz w:val="18"/>
      <w:szCs w:val="20"/>
      <w:lang w:eastAsia="de-DE"/>
    </w:rPr>
  </w:style>
  <w:style w:type="character" w:styleId="Hyperlink">
    <w:name w:val="Hyperlink"/>
    <w:basedOn w:val="Absatz-Standardschriftart"/>
    <w:uiPriority w:val="99"/>
    <w:semiHidden/>
    <w:unhideWhenUsed/>
    <w:rsid w:val="00A974F6"/>
    <w:rPr>
      <w:rFonts w:ascii="Neue Helvetica W02" w:hAnsi="Neue Helvetica W02" w:hint="default"/>
      <w:b/>
      <w:bCs/>
      <w:i w:val="0"/>
      <w:iCs w:val="0"/>
      <w:strike w:val="0"/>
      <w:dstrike w:val="0"/>
      <w:color w:val="009EDF"/>
      <w:sz w:val="18"/>
      <w:szCs w:val="1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2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ik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D0E1-B668-411E-8A9F-CAC260B0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Hamann, Sibylle [HSIB]</cp:lastModifiedBy>
  <cp:revision>2</cp:revision>
  <cp:lastPrinted>2016-08-04T14:15:00Z</cp:lastPrinted>
  <dcterms:created xsi:type="dcterms:W3CDTF">2017-10-16T15:56:00Z</dcterms:created>
  <dcterms:modified xsi:type="dcterms:W3CDTF">2017-10-16T15:56:00Z</dcterms:modified>
  <dc:language>de-DE</dc:language>
</cp:coreProperties>
</file>